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AF" w:rsidRDefault="009B072E" w:rsidP="00DA15AF">
      <w:pPr>
        <w:spacing w:before="150" w:after="150" w:line="400" w:lineRule="atLeast"/>
        <w:ind w:left="60" w:right="6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Cover dents, rust, and chrome with BumperShellz by Ecoological.</w:t>
      </w:r>
      <w:r w:rsidR="00DA15A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t xml:space="preserve">Dings and bumps are bound to happen, BumperShellz, you don't need a </w:t>
      </w:r>
      <w:r w:rsidR="00DA15AF" w:rsidRPr="009B072E">
        <w:rPr>
          <w:rFonts w:ascii="Arial" w:eastAsia="Times New Roman" w:hAnsi="Arial" w:cs="Arial"/>
          <w:color w:val="666666"/>
          <w:sz w:val="24"/>
          <w:szCs w:val="24"/>
        </w:rPr>
        <w:t>brand-new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t xml:space="preserve"> bumper to keep your ride looking new. Customizable and affordable, this is the perfect product to add your personal touch while hiding any unsightly blemish.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br/>
        <w:t xml:space="preserve">Ecoological BumperShellz are constructed out of an impact-resistant acrylic ABS. Vehicle specific for an excellent fit, BumperShellz are available in multiple finishes like gloss black, matte black, carbon fiber black, brushed metal, </w:t>
      </w:r>
      <w:r w:rsidR="00DA15AF">
        <w:rPr>
          <w:rFonts w:ascii="Arial" w:eastAsia="Times New Roman" w:hAnsi="Arial" w:cs="Arial"/>
          <w:color w:val="666666"/>
          <w:sz w:val="24"/>
          <w:szCs w:val="24"/>
        </w:rPr>
        <w:t xml:space="preserve">camo selections, 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t xml:space="preserve">gloss white, hair cell textured black, and even raw ABS so you can paint it any color your heart desires. BumperShellz are a great way to cover up previous damage or rust on your bumper and protect your bumper from getting any more dings and abrasions. </w:t>
      </w:r>
    </w:p>
    <w:p w:rsidR="009B072E" w:rsidRPr="009B072E" w:rsidRDefault="009B072E" w:rsidP="00DA15AF">
      <w:pPr>
        <w:spacing w:before="150" w:after="150" w:line="400" w:lineRule="atLeast"/>
        <w:ind w:left="60" w:right="60"/>
        <w:rPr>
          <w:rFonts w:ascii="Arial" w:eastAsia="Times New Roman" w:hAnsi="Arial" w:cs="Arial"/>
          <w:color w:val="666666"/>
          <w:sz w:val="24"/>
          <w:szCs w:val="24"/>
        </w:rPr>
      </w:pPr>
      <w:r w:rsidRPr="009B072E">
        <w:rPr>
          <w:rFonts w:ascii="Arial" w:eastAsia="Times New Roman" w:hAnsi="Arial" w:cs="Arial"/>
          <w:color w:val="666666"/>
          <w:sz w:val="24"/>
          <w:szCs w:val="24"/>
        </w:rPr>
        <w:t xml:space="preserve">BumperShellz </w:t>
      </w:r>
      <w:r w:rsidR="00DA15AF">
        <w:rPr>
          <w:rFonts w:ascii="Arial" w:eastAsia="Times New Roman" w:hAnsi="Arial" w:cs="Arial"/>
          <w:color w:val="666666"/>
          <w:sz w:val="24"/>
          <w:szCs w:val="24"/>
        </w:rPr>
        <w:t>install directly over your factory bumper and are adhered securely using the highest quality 3M automotive grade tape. BumperShellz can usually be installed in 30 minutes or less, making them a simple DIY project.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br/>
        <w:t xml:space="preserve">So if you want to add a new style to your old ride or just </w:t>
      </w:r>
      <w:r w:rsidR="00DA15AF">
        <w:rPr>
          <w:rFonts w:ascii="Arial" w:eastAsia="Times New Roman" w:hAnsi="Arial" w:cs="Arial"/>
          <w:color w:val="666666"/>
          <w:sz w:val="24"/>
          <w:szCs w:val="24"/>
        </w:rPr>
        <w:t>black-out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t xml:space="preserve"> your new one? Then the Ecoological BumperShellz is for you. Order yours today!</w:t>
      </w:r>
      <w:bookmarkStart w:id="0" w:name="_GoBack"/>
      <w:bookmarkEnd w:id="0"/>
    </w:p>
    <w:p w:rsidR="009B072E" w:rsidRPr="009B072E" w:rsidRDefault="009B072E" w:rsidP="009B072E">
      <w:pPr>
        <w:numPr>
          <w:ilvl w:val="0"/>
          <w:numId w:val="1"/>
        </w:numPr>
        <w:spacing w:after="60" w:line="45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B072E">
        <w:rPr>
          <w:rFonts w:ascii="Arial" w:eastAsia="Times New Roman" w:hAnsi="Arial" w:cs="Arial"/>
          <w:color w:val="666666"/>
          <w:sz w:val="24"/>
          <w:szCs w:val="24"/>
        </w:rPr>
        <w:t> Many different finish options</w:t>
      </w:r>
    </w:p>
    <w:p w:rsidR="009B072E" w:rsidRPr="009B072E" w:rsidRDefault="009B072E" w:rsidP="009B072E">
      <w:pPr>
        <w:numPr>
          <w:ilvl w:val="0"/>
          <w:numId w:val="1"/>
        </w:numPr>
        <w:spacing w:after="60" w:line="45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B072E">
        <w:rPr>
          <w:rFonts w:ascii="Arial" w:eastAsia="Times New Roman" w:hAnsi="Arial" w:cs="Arial"/>
          <w:color w:val="666666"/>
          <w:sz w:val="24"/>
          <w:szCs w:val="24"/>
        </w:rPr>
        <w:t> Provides addition protection</w:t>
      </w:r>
    </w:p>
    <w:p w:rsidR="009B072E" w:rsidRPr="009B072E" w:rsidRDefault="009B072E" w:rsidP="009B072E">
      <w:pPr>
        <w:numPr>
          <w:ilvl w:val="0"/>
          <w:numId w:val="1"/>
        </w:numPr>
        <w:spacing w:after="60" w:line="45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B072E">
        <w:rPr>
          <w:rFonts w:ascii="Arial" w:eastAsia="Times New Roman" w:hAnsi="Arial" w:cs="Arial"/>
          <w:color w:val="666666"/>
          <w:sz w:val="24"/>
          <w:szCs w:val="24"/>
        </w:rPr>
        <w:t> Constructed out of high-impact ABS plastic</w:t>
      </w:r>
    </w:p>
    <w:p w:rsidR="009B072E" w:rsidRPr="009B072E" w:rsidRDefault="009B072E" w:rsidP="009B072E">
      <w:pPr>
        <w:numPr>
          <w:ilvl w:val="0"/>
          <w:numId w:val="1"/>
        </w:numPr>
        <w:spacing w:after="60" w:line="45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B072E">
        <w:rPr>
          <w:rFonts w:ascii="Arial" w:eastAsia="Times New Roman" w:hAnsi="Arial" w:cs="Arial"/>
          <w:color w:val="666666"/>
          <w:sz w:val="24"/>
          <w:szCs w:val="24"/>
        </w:rPr>
        <w:t> Low cost solution to replacing your bumper</w:t>
      </w:r>
    </w:p>
    <w:p w:rsidR="009B072E" w:rsidRPr="009B072E" w:rsidRDefault="009B072E" w:rsidP="009B072E">
      <w:pPr>
        <w:numPr>
          <w:ilvl w:val="0"/>
          <w:numId w:val="1"/>
        </w:numPr>
        <w:spacing w:after="60" w:line="45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B072E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DA15AF">
        <w:rPr>
          <w:rFonts w:ascii="Arial" w:eastAsia="Times New Roman" w:hAnsi="Arial" w:cs="Arial"/>
          <w:color w:val="666666"/>
          <w:sz w:val="24"/>
          <w:szCs w:val="24"/>
        </w:rPr>
        <w:t>Limited Lifetime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t xml:space="preserve"> warranty</w:t>
      </w:r>
    </w:p>
    <w:p w:rsidR="009B072E" w:rsidRPr="009B072E" w:rsidRDefault="009B072E" w:rsidP="009B072E">
      <w:pPr>
        <w:numPr>
          <w:ilvl w:val="0"/>
          <w:numId w:val="1"/>
        </w:numPr>
        <w:spacing w:after="60" w:line="450" w:lineRule="atLeast"/>
        <w:ind w:left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B072E">
        <w:rPr>
          <w:rFonts w:ascii="Arial" w:eastAsia="Times New Roman" w:hAnsi="Arial" w:cs="Arial"/>
          <w:color w:val="666666"/>
          <w:sz w:val="24"/>
          <w:szCs w:val="24"/>
        </w:rPr>
        <w:t xml:space="preserve"> Made in the USA - </w:t>
      </w:r>
      <w:r w:rsidR="00DA15AF">
        <w:rPr>
          <w:rFonts w:ascii="Arial" w:eastAsia="Times New Roman" w:hAnsi="Arial" w:cs="Arial"/>
          <w:color w:val="666666"/>
          <w:sz w:val="24"/>
          <w:szCs w:val="24"/>
        </w:rPr>
        <w:t>Auburn</w:t>
      </w:r>
      <w:r w:rsidRPr="009B072E">
        <w:rPr>
          <w:rFonts w:ascii="Arial" w:eastAsia="Times New Roman" w:hAnsi="Arial" w:cs="Arial"/>
          <w:color w:val="666666"/>
          <w:sz w:val="24"/>
          <w:szCs w:val="24"/>
        </w:rPr>
        <w:t>, CA</w:t>
      </w:r>
    </w:p>
    <w:p w:rsidR="00B0596F" w:rsidRDefault="00B0596F"/>
    <w:sectPr w:rsidR="00B0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52FF"/>
    <w:multiLevelType w:val="multilevel"/>
    <w:tmpl w:val="70C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2E"/>
    <w:rsid w:val="001A5A3F"/>
    <w:rsid w:val="001E1916"/>
    <w:rsid w:val="00372CCE"/>
    <w:rsid w:val="006D3358"/>
    <w:rsid w:val="006F0F73"/>
    <w:rsid w:val="009B072E"/>
    <w:rsid w:val="00A661DA"/>
    <w:rsid w:val="00B0596F"/>
    <w:rsid w:val="00C05953"/>
    <w:rsid w:val="00C47C92"/>
    <w:rsid w:val="00D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E57B"/>
  <w15:chartTrackingRefBased/>
  <w15:docId w15:val="{3CDB3754-F7DF-4C27-9CA6-2D7D76A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Evans</dc:creator>
  <cp:keywords/>
  <dc:description/>
  <cp:lastModifiedBy>Grant Evans</cp:lastModifiedBy>
  <cp:revision>1</cp:revision>
  <dcterms:created xsi:type="dcterms:W3CDTF">2017-12-06T18:47:00Z</dcterms:created>
  <dcterms:modified xsi:type="dcterms:W3CDTF">2017-12-06T19:07:00Z</dcterms:modified>
</cp:coreProperties>
</file>